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43742C1" wp14:paraId="1006109F" wp14:textId="19271349">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A987C86" w:rsidR="03122BBC">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w:rsidR="6650F459" w:rsidP="3A987C86" w:rsidRDefault="6650F459" w14:paraId="62099011" w14:textId="04C113BF">
      <w:pPr>
        <w:spacing w:before="0" w:beforeAutospacing="off" w:after="160" w:afterAutospacing="off" w:line="259" w:lineRule="auto"/>
        <w:ind w:left="0" w:right="0"/>
        <w:jc w:val="right"/>
        <w:rPr>
          <w:rFonts w:ascii="Calibri" w:hAnsi="Calibri" w:eastAsia="Calibri" w:cs="Calibri"/>
          <w:noProof w:val="0"/>
          <w:sz w:val="36"/>
          <w:szCs w:val="36"/>
          <w:lang w:val="en-US"/>
        </w:rPr>
      </w:pPr>
      <w:r w:rsidRPr="3A987C86" w:rsidR="6650F459">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2: </w:t>
      </w:r>
      <w:r w:rsidRPr="3A987C86" w:rsidR="6650F459">
        <w:rPr>
          <w:rFonts w:ascii="Calibri" w:hAnsi="Calibri" w:eastAsia="Calibri" w:cs="Calibri"/>
          <w:b w:val="0"/>
          <w:bCs w:val="0"/>
          <w:i w:val="0"/>
          <w:iCs w:val="0"/>
          <w:caps w:val="0"/>
          <w:smallCaps w:val="0"/>
          <w:noProof w:val="0"/>
          <w:color w:val="000000" w:themeColor="text1" w:themeTint="FF" w:themeShade="FF"/>
          <w:sz w:val="36"/>
          <w:szCs w:val="36"/>
          <w:lang w:val="en-US"/>
        </w:rPr>
        <w:t>Animal and</w:t>
      </w:r>
      <w:r w:rsidRPr="3A987C86" w:rsidR="6650F459">
        <w:rPr>
          <w:rFonts w:ascii="Calibri" w:hAnsi="Calibri" w:eastAsia="Calibri" w:cs="Calibri"/>
          <w:b w:val="1"/>
          <w:bCs w:val="1"/>
          <w:i w:val="0"/>
          <w:iCs w:val="0"/>
          <w:caps w:val="0"/>
          <w:smallCaps w:val="0"/>
          <w:noProof w:val="0"/>
          <w:color w:val="000000" w:themeColor="text1" w:themeTint="FF" w:themeShade="FF"/>
          <w:sz w:val="36"/>
          <w:szCs w:val="36"/>
          <w:lang w:val="en-US"/>
        </w:rPr>
        <w:t xml:space="preserve"> </w:t>
      </w:r>
      <w:r w:rsidRPr="3A987C86" w:rsidR="6650F459">
        <w:rPr>
          <w:rFonts w:ascii="Calibri" w:hAnsi="Calibri" w:eastAsia="Calibri" w:cs="Calibri"/>
          <w:b w:val="0"/>
          <w:bCs w:val="0"/>
          <w:i w:val="0"/>
          <w:iCs w:val="0"/>
          <w:caps w:val="0"/>
          <w:smallCaps w:val="0"/>
          <w:noProof w:val="0"/>
          <w:color w:val="000000" w:themeColor="text1" w:themeTint="FF" w:themeShade="FF"/>
          <w:sz w:val="36"/>
          <w:szCs w:val="36"/>
          <w:lang w:val="en-US"/>
        </w:rPr>
        <w:t>Livestock Production in Agriculture</w:t>
      </w:r>
    </w:p>
    <w:p xmlns:wp14="http://schemas.microsoft.com/office/word/2010/wordml" w:rsidP="643742C1" wp14:paraId="4E85BAC6" wp14:textId="7B8DE92D">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643742C1" w:rsidR="03122BBC">
        <w:rPr>
          <w:rFonts w:ascii="Calibri" w:hAnsi="Calibri" w:eastAsia="Calibri" w:cs="Calibri"/>
          <w:b w:val="1"/>
          <w:bCs w:val="1"/>
          <w:i w:val="0"/>
          <w:iCs w:val="0"/>
          <w:caps w:val="0"/>
          <w:smallCaps w:val="0"/>
          <w:noProof w:val="0"/>
          <w:color w:val="000000" w:themeColor="text1" w:themeTint="FF" w:themeShade="FF"/>
          <w:sz w:val="36"/>
          <w:szCs w:val="36"/>
          <w:lang w:val="en-US"/>
        </w:rPr>
        <w:t>Lesson 1:</w:t>
      </w:r>
      <w:r w:rsidRPr="643742C1" w:rsidR="03122BBC">
        <w:rPr>
          <w:rFonts w:ascii="Calibri" w:hAnsi="Calibri" w:eastAsia="Calibri" w:cs="Calibri"/>
          <w:b w:val="0"/>
          <w:bCs w:val="0"/>
          <w:i w:val="0"/>
          <w:iCs w:val="0"/>
          <w:caps w:val="0"/>
          <w:smallCaps w:val="0"/>
          <w:noProof w:val="0"/>
          <w:color w:val="000000" w:themeColor="text1" w:themeTint="FF" w:themeShade="FF"/>
          <w:sz w:val="36"/>
          <w:szCs w:val="36"/>
          <w:lang w:val="en-US"/>
        </w:rPr>
        <w:t xml:space="preserve"> Animal Agriculture</w:t>
      </w:r>
    </w:p>
    <w:p xmlns:wp14="http://schemas.microsoft.com/office/word/2010/wordml" w:rsidP="643742C1" wp14:paraId="46D09508" wp14:textId="275EAECD">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643742C1" w:rsidR="03122BBC">
        <w:rPr>
          <w:rFonts w:ascii="Calibri" w:hAnsi="Calibri" w:eastAsia="Calibri" w:cs="Calibri"/>
          <w:b w:val="1"/>
          <w:bCs w:val="1"/>
          <w:i w:val="0"/>
          <w:iCs w:val="0"/>
          <w:caps w:val="0"/>
          <w:smallCaps w:val="0"/>
          <w:noProof w:val="0"/>
          <w:color w:val="000000" w:themeColor="text1" w:themeTint="FF" w:themeShade="FF"/>
          <w:sz w:val="36"/>
          <w:szCs w:val="36"/>
          <w:lang w:val="en-US"/>
        </w:rPr>
        <w:t>Lesson 1.4:</w:t>
      </w:r>
      <w:r w:rsidRPr="643742C1" w:rsidR="03122BBC">
        <w:rPr>
          <w:rFonts w:ascii="Calibri" w:hAnsi="Calibri" w:eastAsia="Calibri" w:cs="Calibri"/>
          <w:b w:val="0"/>
          <w:bCs w:val="0"/>
          <w:i w:val="0"/>
          <w:iCs w:val="0"/>
          <w:caps w:val="0"/>
          <w:smallCaps w:val="0"/>
          <w:noProof w:val="0"/>
          <w:color w:val="000000" w:themeColor="text1" w:themeTint="FF" w:themeShade="FF"/>
          <w:sz w:val="36"/>
          <w:szCs w:val="36"/>
          <w:lang w:val="en-US"/>
        </w:rPr>
        <w:t xml:space="preserve"> Poultry Production in Oklahoma</w:t>
      </w:r>
    </w:p>
    <w:p xmlns:wp14="http://schemas.microsoft.com/office/word/2010/wordml" w:rsidP="643742C1" wp14:paraId="1BEA6D06" wp14:textId="466B1811">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p>
    <w:p xmlns:wp14="http://schemas.microsoft.com/office/word/2010/wordml" w:rsidP="643742C1" wp14:paraId="2B25EA80" wp14:textId="2D8735BD">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643742C1" w:rsidR="03122BBC">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State Orientation to Agriculture in Society Standards:</w:t>
      </w:r>
    </w:p>
    <w:p xmlns:wp14="http://schemas.microsoft.com/office/word/2010/wordml" w:rsidP="2C7814E0" wp14:paraId="6A0D2C95" wp14:textId="087588C8">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C7814E0" w:rsidR="03122BBC">
        <w:rPr>
          <w:rFonts w:ascii="Calibri" w:hAnsi="Calibri" w:eastAsia="Calibri" w:cs="Calibri"/>
          <w:b w:val="1"/>
          <w:bCs w:val="1"/>
          <w:i w:val="0"/>
          <w:iCs w:val="0"/>
          <w:caps w:val="0"/>
          <w:smallCaps w:val="0"/>
          <w:noProof w:val="0"/>
          <w:color w:val="000000" w:themeColor="text1" w:themeTint="FF" w:themeShade="FF"/>
          <w:sz w:val="22"/>
          <w:szCs w:val="22"/>
          <w:lang w:val="en-US"/>
        </w:rPr>
        <w:t xml:space="preserve">OAS 3.02 </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Describe animal agricultural production in Oklahoma, focusing on key regions, major operations, and economic impacts</w:t>
      </w:r>
    </w:p>
    <w:p xmlns:wp14="http://schemas.microsoft.com/office/word/2010/wordml" w:rsidP="2C7814E0" wp14:paraId="5BD7FB25" wp14:textId="28EB321A">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C7814E0" w:rsidR="03122BBC">
        <w:rPr>
          <w:rFonts w:ascii="Calibri" w:hAnsi="Calibri" w:eastAsia="Calibri" w:cs="Calibri"/>
          <w:b w:val="1"/>
          <w:bCs w:val="1"/>
          <w:i w:val="0"/>
          <w:iCs w:val="0"/>
          <w:caps w:val="0"/>
          <w:smallCaps w:val="0"/>
          <w:noProof w:val="0"/>
          <w:color w:val="000000" w:themeColor="text1" w:themeTint="FF" w:themeShade="FF"/>
          <w:sz w:val="22"/>
          <w:szCs w:val="22"/>
          <w:lang w:val="en-US"/>
        </w:rPr>
        <w:t>OAS 3.03</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Sketch production systems, cycles, and phases for livestock production</w:t>
      </w:r>
    </w:p>
    <w:p xmlns:wp14="http://schemas.microsoft.com/office/word/2010/wordml" w:rsidP="2C7814E0" wp14:paraId="3BB2AC0F" wp14:textId="465927CE">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C7814E0" w:rsidR="03122BBC">
        <w:rPr>
          <w:rFonts w:ascii="Calibri" w:hAnsi="Calibri" w:eastAsia="Calibri" w:cs="Calibri"/>
          <w:b w:val="1"/>
          <w:bCs w:val="1"/>
          <w:i w:val="0"/>
          <w:iCs w:val="0"/>
          <w:caps w:val="0"/>
          <w:smallCaps w:val="0"/>
          <w:noProof w:val="0"/>
          <w:color w:val="000000" w:themeColor="text1" w:themeTint="FF" w:themeShade="FF"/>
          <w:sz w:val="22"/>
          <w:szCs w:val="22"/>
          <w:lang w:val="en-US"/>
        </w:rPr>
        <w:t>OAS 3.04</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Describe the impact of livestock animals in Oklahoma</w:t>
      </w:r>
    </w:p>
    <w:p xmlns:wp14="http://schemas.microsoft.com/office/word/2010/wordml" w:rsidP="643742C1" wp14:paraId="00F334DC" wp14:textId="5DE67166">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643742C1" w:rsidR="03122BBC">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National AFNR Standards:</w:t>
      </w:r>
    </w:p>
    <w:p xmlns:wp14="http://schemas.microsoft.com/office/word/2010/wordml" w:rsidP="2C7814E0" wp14:paraId="4DF57005" wp14:textId="14679320">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C7814E0" w:rsidR="03122BBC">
        <w:rPr>
          <w:rFonts w:ascii="Calibri" w:hAnsi="Calibri" w:eastAsia="Calibri" w:cs="Calibri"/>
          <w:b w:val="1"/>
          <w:bCs w:val="1"/>
          <w:i w:val="0"/>
          <w:iCs w:val="0"/>
          <w:caps w:val="0"/>
          <w:smallCaps w:val="0"/>
          <w:noProof w:val="0"/>
          <w:color w:val="000000" w:themeColor="text1" w:themeTint="FF" w:themeShade="FF"/>
          <w:sz w:val="22"/>
          <w:szCs w:val="22"/>
          <w:lang w:val="en-US"/>
        </w:rPr>
        <w:t xml:space="preserve">AS.01 </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Analyze historic and current trends </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impacting</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animal systems industry</w:t>
      </w:r>
    </w:p>
    <w:p xmlns:wp14="http://schemas.microsoft.com/office/word/2010/wordml" w:rsidP="2C7814E0" wp14:paraId="68C91745" wp14:textId="78926062">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C7814E0" w:rsidR="03122BBC">
        <w:rPr>
          <w:rFonts w:ascii="Calibri" w:hAnsi="Calibri" w:eastAsia="Calibri" w:cs="Calibri"/>
          <w:b w:val="1"/>
          <w:bCs w:val="1"/>
          <w:i w:val="0"/>
          <w:iCs w:val="0"/>
          <w:caps w:val="0"/>
          <w:smallCaps w:val="0"/>
          <w:noProof w:val="0"/>
          <w:color w:val="000000" w:themeColor="text1" w:themeTint="FF" w:themeShade="FF"/>
          <w:sz w:val="22"/>
          <w:szCs w:val="22"/>
          <w:lang w:val="en-US"/>
        </w:rPr>
        <w:t xml:space="preserve">FPS.06 </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Analyze the interaction among AFNR systems in the production, processing and management of food, fiber, and fuel and the sustainable use of natural resources</w:t>
      </w:r>
    </w:p>
    <w:p xmlns:wp14="http://schemas.microsoft.com/office/word/2010/wordml" w:rsidP="2C7814E0" wp14:paraId="20A82F6B" wp14:textId="1D2581E4">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C7814E0" w:rsidR="03122BBC">
        <w:rPr>
          <w:rFonts w:ascii="Calibri" w:hAnsi="Calibri" w:eastAsia="Calibri" w:cs="Calibri"/>
          <w:b w:val="1"/>
          <w:bCs w:val="1"/>
          <w:i w:val="0"/>
          <w:iCs w:val="0"/>
          <w:caps w:val="0"/>
          <w:smallCaps w:val="0"/>
          <w:noProof w:val="0"/>
          <w:color w:val="000000" w:themeColor="text1" w:themeTint="FF" w:themeShade="FF"/>
          <w:sz w:val="22"/>
          <w:szCs w:val="22"/>
          <w:lang w:val="en-US"/>
        </w:rPr>
        <w:t xml:space="preserve">FPS.02 </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Evaluate the nature and scope of the agriculture, food &amp; natural resources in society and the economy</w:t>
      </w:r>
    </w:p>
    <w:p xmlns:wp14="http://schemas.microsoft.com/office/word/2010/wordml" w:rsidP="643742C1" wp14:paraId="61D610FD" wp14:textId="63E5560C">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643742C1" w:rsidR="03122BBC">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Student Learning Objectives:</w:t>
      </w:r>
    </w:p>
    <w:p xmlns:wp14="http://schemas.microsoft.com/office/word/2010/wordml" w:rsidP="643742C1" wp14:paraId="07447D3B" wp14:textId="30CE4B39">
      <w:pPr>
        <w:pStyle w:val="ListParagraph"/>
        <w:numPr>
          <w:ilvl w:val="0"/>
          <w:numId w:val="1"/>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43742C1" w:rsidR="03122BBC">
        <w:rPr>
          <w:rFonts w:ascii="Calibri" w:hAnsi="Calibri" w:eastAsia="Calibri" w:cs="Calibri"/>
          <w:b w:val="0"/>
          <w:bCs w:val="0"/>
          <w:i w:val="0"/>
          <w:iCs w:val="0"/>
          <w:caps w:val="0"/>
          <w:smallCaps w:val="0"/>
          <w:noProof w:val="0"/>
          <w:color w:val="000000" w:themeColor="text1" w:themeTint="FF" w:themeShade="FF"/>
          <w:sz w:val="22"/>
          <w:szCs w:val="22"/>
          <w:lang w:val="en-US"/>
        </w:rPr>
        <w:t>Students will discuss the poultry industry in Oklahoma, including the economic and societal benefits of agriculture</w:t>
      </w:r>
    </w:p>
    <w:p xmlns:wp14="http://schemas.microsoft.com/office/word/2010/wordml" w:rsidP="2C7814E0" wp14:paraId="03F7C177" wp14:textId="2DB58942">
      <w:pPr>
        <w:pStyle w:val="ListParagraph"/>
        <w:numPr>
          <w:ilvl w:val="0"/>
          <w:numId w:val="1"/>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Students will sketch the production systems, cycles, and phases of poultry</w:t>
      </w:r>
      <w:r w:rsidRPr="2C7814E0" w:rsidR="66C45FE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2C7814E0" w:rsidR="03122BBC">
        <w:rPr>
          <w:rFonts w:ascii="Calibri" w:hAnsi="Calibri" w:eastAsia="Calibri" w:cs="Calibri"/>
          <w:b w:val="0"/>
          <w:bCs w:val="0"/>
          <w:i w:val="0"/>
          <w:iCs w:val="0"/>
          <w:caps w:val="0"/>
          <w:smallCaps w:val="0"/>
          <w:noProof w:val="0"/>
          <w:color w:val="000000" w:themeColor="text1" w:themeTint="FF" w:themeShade="FF"/>
          <w:sz w:val="22"/>
          <w:szCs w:val="22"/>
          <w:lang w:val="en-US"/>
        </w:rPr>
        <w:t>production in Oklahoma</w:t>
      </w:r>
    </w:p>
    <w:p xmlns:wp14="http://schemas.microsoft.com/office/word/2010/wordml" w:rsidP="643742C1" wp14:paraId="61EBCCE8" wp14:textId="48F216C7">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643742C1" w:rsidR="03122BBC">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Outside Resources</w:t>
      </w:r>
    </w:p>
    <w:p xmlns:wp14="http://schemas.microsoft.com/office/word/2010/wordml" w:rsidP="643742C1" wp14:paraId="36DB01C4" wp14:textId="3F512D03">
      <w:pPr>
        <w:pStyle w:val="ListParagraph"/>
        <w:numPr>
          <w:ilvl w:val="0"/>
          <w:numId w:val="2"/>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43742C1" w:rsidR="03122BBC">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Ag in the Classroom</w:t>
      </w:r>
    </w:p>
    <w:p xmlns:wp14="http://schemas.microsoft.com/office/word/2010/wordml" w:rsidP="643742C1" wp14:paraId="4874DACD" wp14:textId="38482795">
      <w:pPr>
        <w:pStyle w:val="ListParagraph"/>
        <w:numPr>
          <w:ilvl w:val="1"/>
          <w:numId w:val="2"/>
        </w:numPr>
        <w:spacing w:before="0" w:beforeAutospacing="off" w:after="160" w:afterAutospacing="off" w:line="259" w:lineRule="auto"/>
        <w:ind w:left="144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5bc0f22e0c924b59">
        <w:r w:rsidRPr="643742C1" w:rsidR="2DCBBF1E">
          <w:rPr>
            <w:rStyle w:val="Hyperlink"/>
            <w:rFonts w:ascii="Calibri" w:hAnsi="Calibri" w:eastAsia="Calibri" w:cs="Calibri"/>
            <w:b w:val="0"/>
            <w:bCs w:val="0"/>
            <w:i w:val="0"/>
            <w:iCs w:val="0"/>
            <w:caps w:val="0"/>
            <w:smallCaps w:val="0"/>
            <w:strike w:val="0"/>
            <w:dstrike w:val="0"/>
            <w:noProof w:val="0"/>
            <w:sz w:val="20"/>
            <w:szCs w:val="20"/>
            <w:lang w:val="en-US"/>
          </w:rPr>
          <w:t>Life Cycle of a Chicken</w:t>
        </w:r>
      </w:hyperlink>
      <w:r w:rsidRPr="643742C1" w:rsidR="2DCBBF1E">
        <w:rPr>
          <w:rFonts w:ascii="Calibri" w:hAnsi="Calibri" w:eastAsia="Calibri" w:cs="Calibri"/>
          <w:b w:val="0"/>
          <w:bCs w:val="0"/>
          <w:i w:val="0"/>
          <w:iCs w:val="0"/>
          <w:caps w:val="0"/>
          <w:smallCaps w:val="0"/>
          <w:strike w:val="0"/>
          <w:dstrike w:val="0"/>
          <w:noProof w:val="0"/>
          <w:color w:val="000000" w:themeColor="text1" w:themeTint="FF" w:themeShade="FF"/>
          <w:sz w:val="20"/>
          <w:szCs w:val="20"/>
          <w:u w:val="none"/>
          <w:lang w:val="en-US"/>
        </w:rPr>
        <w:t xml:space="preserve">  </w:t>
      </w:r>
      <w:r w:rsidRPr="643742C1" w:rsidR="03122BBC">
        <w:rPr>
          <w:rFonts w:ascii="Calibri" w:hAnsi="Calibri" w:eastAsia="Calibri" w:cs="Calibri"/>
          <w:b w:val="0"/>
          <w:bCs w:val="0"/>
          <w:i w:val="0"/>
          <w:iCs w:val="0"/>
          <w:caps w:val="0"/>
          <w:smallCaps w:val="0"/>
          <w:strike w:val="0"/>
          <w:dstrike w:val="0"/>
          <w:noProof w:val="0"/>
          <w:color w:val="000000" w:themeColor="text1" w:themeTint="FF" w:themeShade="FF"/>
          <w:sz w:val="20"/>
          <w:szCs w:val="20"/>
          <w:u w:val="none"/>
          <w:lang w:val="en-US"/>
        </w:rPr>
        <w:t>(OAS 3.03, OAS 3.04)</w:t>
      </w:r>
    </w:p>
    <w:p xmlns:wp14="http://schemas.microsoft.com/office/word/2010/wordml" w:rsidP="643742C1" wp14:paraId="171DC756" wp14:textId="2F4672A9">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0"/>
          <w:szCs w:val="20"/>
          <w:lang w:val="en-US"/>
        </w:rPr>
      </w:pPr>
      <w:r w:rsidRPr="643742C1" w:rsidR="03122BBC">
        <w:rPr>
          <w:rFonts w:ascii="Calibri" w:hAnsi="Calibri" w:eastAsia="Calibri" w:cs="Calibri"/>
          <w:b w:val="1"/>
          <w:bCs w:val="1"/>
          <w:i w:val="0"/>
          <w:iCs w:val="0"/>
          <w:caps w:val="0"/>
          <w:smallCaps w:val="0"/>
          <w:noProof w:val="0"/>
          <w:color w:val="000000" w:themeColor="text1" w:themeTint="FF" w:themeShade="FF"/>
          <w:sz w:val="20"/>
          <w:szCs w:val="20"/>
          <w:lang w:val="en-US"/>
        </w:rPr>
        <w:t xml:space="preserve">Lesson and Activity – </w:t>
      </w:r>
      <w:r w:rsidRPr="643742C1" w:rsidR="03122BBC">
        <w:rPr>
          <w:rFonts w:ascii="Calibri" w:hAnsi="Calibri" w:eastAsia="Calibri" w:cs="Calibri"/>
          <w:b w:val="0"/>
          <w:bCs w:val="0"/>
          <w:i w:val="0"/>
          <w:iCs w:val="0"/>
          <w:caps w:val="0"/>
          <w:smallCaps w:val="0"/>
          <w:noProof w:val="0"/>
          <w:color w:val="000000" w:themeColor="text1" w:themeTint="FF" w:themeShade="FF"/>
          <w:sz w:val="20"/>
          <w:szCs w:val="20"/>
          <w:lang w:val="en-US"/>
        </w:rPr>
        <w:t>In this lesson, students wil</w:t>
      </w:r>
      <w:r w:rsidRPr="643742C1" w:rsidR="12DA9847">
        <w:rPr>
          <w:rFonts w:ascii="Calibri" w:hAnsi="Calibri" w:eastAsia="Calibri" w:cs="Calibri"/>
          <w:b w:val="0"/>
          <w:bCs w:val="0"/>
          <w:i w:val="0"/>
          <w:iCs w:val="0"/>
          <w:caps w:val="0"/>
          <w:smallCaps w:val="0"/>
          <w:noProof w:val="0"/>
          <w:color w:val="000000" w:themeColor="text1" w:themeTint="FF" w:themeShade="FF"/>
          <w:sz w:val="20"/>
          <w:szCs w:val="20"/>
          <w:lang w:val="en-US"/>
        </w:rPr>
        <w:t xml:space="preserve">l create poster outlining the life cycle of an egg and chicken. This lesson is </w:t>
      </w:r>
      <w:r w:rsidRPr="643742C1" w:rsidR="12DA9847">
        <w:rPr>
          <w:rFonts w:ascii="Calibri" w:hAnsi="Calibri" w:eastAsia="Calibri" w:cs="Calibri"/>
          <w:b w:val="0"/>
          <w:bCs w:val="0"/>
          <w:i w:val="0"/>
          <w:iCs w:val="0"/>
          <w:caps w:val="0"/>
          <w:smallCaps w:val="0"/>
          <w:noProof w:val="0"/>
          <w:color w:val="000000" w:themeColor="text1" w:themeTint="FF" w:themeShade="FF"/>
          <w:sz w:val="20"/>
          <w:szCs w:val="20"/>
          <w:lang w:val="en-US"/>
        </w:rPr>
        <w:t>elementary but</w:t>
      </w:r>
      <w:r w:rsidRPr="643742C1" w:rsidR="12DA9847">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can easily be adapted to middle school aged students.</w:t>
      </w:r>
    </w:p>
    <w:p xmlns:wp14="http://schemas.microsoft.com/office/word/2010/wordml" w:rsidP="643742C1" wp14:paraId="4A44A8AF" wp14:textId="59299E11">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0"/>
          <w:szCs w:val="20"/>
          <w:lang w:val="en-US"/>
        </w:rPr>
      </w:pPr>
      <w:hyperlink r:id="Rdc95b7df94b94ec8">
        <w:r w:rsidRPr="643742C1" w:rsidR="7C7026AF">
          <w:rPr>
            <w:rStyle w:val="Hyperlink"/>
            <w:rFonts w:ascii="Calibri" w:hAnsi="Calibri" w:eastAsia="Calibri" w:cs="Calibri"/>
            <w:b w:val="0"/>
            <w:bCs w:val="0"/>
            <w:i w:val="0"/>
            <w:iCs w:val="0"/>
            <w:caps w:val="0"/>
            <w:smallCaps w:val="0"/>
            <w:noProof w:val="0"/>
            <w:sz w:val="20"/>
            <w:szCs w:val="20"/>
            <w:lang w:val="en-US"/>
          </w:rPr>
          <w:t>Eggs on the Menu</w:t>
        </w:r>
      </w:hyperlink>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(OAS 3.03, OAS 3.04)</w:t>
      </w:r>
    </w:p>
    <w:p xmlns:wp14="http://schemas.microsoft.com/office/word/2010/wordml" w:rsidP="643742C1" wp14:paraId="016D6482" wp14:textId="5F419A20">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0"/>
          <w:szCs w:val="20"/>
          <w:lang w:val="en-US"/>
        </w:rPr>
      </w:pPr>
      <w:r w:rsidRPr="643742C1" w:rsidR="7C7026AF">
        <w:rPr>
          <w:rFonts w:ascii="Calibri" w:hAnsi="Calibri" w:eastAsia="Calibri" w:cs="Calibri"/>
          <w:b w:val="1"/>
          <w:bCs w:val="1"/>
          <w:i w:val="0"/>
          <w:iCs w:val="0"/>
          <w:caps w:val="0"/>
          <w:smallCaps w:val="0"/>
          <w:noProof w:val="0"/>
          <w:color w:val="000000" w:themeColor="text1" w:themeTint="FF" w:themeShade="FF"/>
          <w:sz w:val="20"/>
          <w:szCs w:val="20"/>
          <w:lang w:val="en-US"/>
        </w:rPr>
        <w:t>Lesson and Activity</w:t>
      </w:r>
      <w:r w:rsidRPr="643742C1" w:rsidR="7C7026AF">
        <w:rPr>
          <w:rFonts w:ascii="Calibri" w:hAnsi="Calibri" w:eastAsia="Calibri" w:cs="Calibri"/>
          <w:b w:val="1"/>
          <w:bCs w:val="1"/>
          <w:i w:val="0"/>
          <w:iCs w:val="0"/>
          <w:caps w:val="0"/>
          <w:smallCaps w:val="0"/>
          <w:noProof w:val="0"/>
          <w:color w:val="000000" w:themeColor="text1" w:themeTint="FF" w:themeShade="FF"/>
          <w:sz w:val="20"/>
          <w:szCs w:val="20"/>
          <w:lang w:val="en-US"/>
        </w:rPr>
        <w:t>-</w:t>
      </w:r>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w:t>
      </w:r>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Students</w:t>
      </w:r>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will learn the versatility, function, and nutritional benefit of eggs in a healthy diet, </w:t>
      </w:r>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identify</w:t>
      </w:r>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the function and role of eggs in a recipe, </w:t>
      </w:r>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identify</w:t>
      </w:r>
      <w:r w:rsidRPr="643742C1" w:rsidR="7C7026AF">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forms of technology used on an egg farm, and understand how eggs are classified by size.</w:t>
      </w:r>
    </w:p>
    <w:p xmlns:wp14="http://schemas.microsoft.com/office/word/2010/wordml" w:rsidP="643742C1" wp14:paraId="1B0376EF" wp14:textId="39B335CA">
      <w:pPr>
        <w:pStyle w:val="ListParagraph"/>
        <w:numPr>
          <w:ilvl w:val="0"/>
          <w:numId w:val="2"/>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43742C1" w:rsidR="03122BBC">
        <w:rPr>
          <w:rFonts w:ascii="Calibri" w:hAnsi="Calibri" w:eastAsia="Calibri" w:cs="Calibri"/>
          <w:b w:val="0"/>
          <w:bCs w:val="0"/>
          <w:i w:val="0"/>
          <w:iCs w:val="0"/>
          <w:caps w:val="0"/>
          <w:smallCaps w:val="0"/>
          <w:noProof w:val="0"/>
          <w:color w:val="000000" w:themeColor="text1" w:themeTint="FF" w:themeShade="FF"/>
          <w:sz w:val="22"/>
          <w:szCs w:val="22"/>
          <w:lang w:val="en-US"/>
        </w:rPr>
        <w:t>AgEd Net</w:t>
      </w:r>
    </w:p>
    <w:p xmlns:wp14="http://schemas.microsoft.com/office/word/2010/wordml" w:rsidP="643742C1" wp14:paraId="5E56A7CC" wp14:textId="48686527">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1a2f0718d2d242f3">
        <w:r w:rsidRPr="643742C1" w:rsidR="5E2AC0C2">
          <w:rPr>
            <w:rStyle w:val="Hyperlink"/>
            <w:rFonts w:ascii="Calibri" w:hAnsi="Calibri" w:eastAsia="Calibri" w:cs="Calibri"/>
            <w:b w:val="0"/>
            <w:bCs w:val="0"/>
            <w:i w:val="0"/>
            <w:iCs w:val="0"/>
            <w:caps w:val="0"/>
            <w:smallCaps w:val="0"/>
            <w:strike w:val="0"/>
            <w:dstrike w:val="0"/>
            <w:noProof w:val="0"/>
            <w:sz w:val="22"/>
            <w:szCs w:val="22"/>
            <w:lang w:val="en-US"/>
          </w:rPr>
          <w:t>Poultry</w:t>
        </w:r>
        <w:r w:rsidRPr="643742C1" w:rsidR="03122BBC">
          <w:rPr>
            <w:rStyle w:val="Hyperlink"/>
            <w:rFonts w:ascii="Calibri" w:hAnsi="Calibri" w:eastAsia="Calibri" w:cs="Calibri"/>
            <w:b w:val="0"/>
            <w:bCs w:val="0"/>
            <w:i w:val="0"/>
            <w:iCs w:val="0"/>
            <w:caps w:val="0"/>
            <w:smallCaps w:val="0"/>
            <w:strike w:val="0"/>
            <w:dstrike w:val="0"/>
            <w:noProof w:val="0"/>
            <w:sz w:val="22"/>
            <w:szCs w:val="22"/>
            <w:lang w:val="en-US"/>
          </w:rPr>
          <w:t xml:space="preserve"> Lesson Library</w:t>
        </w:r>
      </w:hyperlink>
      <w:r w:rsidRPr="643742C1" w:rsidR="03122BB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(OAS 3.02, OAS 3.03, OAS 3.04)</w:t>
      </w:r>
    </w:p>
    <w:p xmlns:wp14="http://schemas.microsoft.com/office/word/2010/wordml" w:rsidP="643742C1" wp14:paraId="5C76A050" wp14:textId="1C63A53E">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0"/>
          <w:szCs w:val="20"/>
          <w:lang w:val="en-US"/>
        </w:rPr>
      </w:pPr>
      <w:r w:rsidRPr="643742C1" w:rsidR="03122BBC">
        <w:rPr>
          <w:rFonts w:ascii="Calibri" w:hAnsi="Calibri" w:eastAsia="Calibri" w:cs="Calibri"/>
          <w:b w:val="1"/>
          <w:bCs w:val="1"/>
          <w:i w:val="0"/>
          <w:iCs w:val="0"/>
          <w:caps w:val="0"/>
          <w:smallCaps w:val="0"/>
          <w:noProof w:val="0"/>
          <w:color w:val="000000" w:themeColor="text1" w:themeTint="FF" w:themeShade="FF"/>
          <w:sz w:val="20"/>
          <w:szCs w:val="20"/>
          <w:lang w:val="en-US"/>
        </w:rPr>
        <w:t xml:space="preserve">Lesson Plan, Slideshows, Puzzles, Worksheets- </w:t>
      </w:r>
      <w:r w:rsidRPr="643742C1" w:rsidR="03122BBC">
        <w:rPr>
          <w:rFonts w:ascii="Calibri" w:hAnsi="Calibri" w:eastAsia="Calibri" w:cs="Calibri"/>
          <w:b w:val="0"/>
          <w:bCs w:val="0"/>
          <w:i w:val="0"/>
          <w:iCs w:val="0"/>
          <w:caps w:val="0"/>
          <w:smallCaps w:val="0"/>
          <w:noProof w:val="0"/>
          <w:color w:val="000000" w:themeColor="text1" w:themeTint="FF" w:themeShade="FF"/>
          <w:sz w:val="20"/>
          <w:szCs w:val="20"/>
          <w:lang w:val="en-US"/>
        </w:rPr>
        <w:t>This library of resources provides a variety of different lesson plans</w:t>
      </w:r>
      <w:r w:rsidRPr="643742C1" w:rsidR="03122BBC">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w:t>
      </w:r>
      <w:r w:rsidRPr="643742C1" w:rsidR="2332367F">
        <w:rPr>
          <w:rFonts w:ascii="Calibri" w:hAnsi="Calibri" w:eastAsia="Calibri" w:cs="Calibri"/>
          <w:b w:val="0"/>
          <w:bCs w:val="0"/>
          <w:i w:val="0"/>
          <w:iCs w:val="0"/>
          <w:caps w:val="0"/>
          <w:smallCaps w:val="0"/>
          <w:noProof w:val="0"/>
          <w:color w:val="000000" w:themeColor="text1" w:themeTint="FF" w:themeShade="FF"/>
          <w:sz w:val="20"/>
          <w:szCs w:val="20"/>
          <w:lang w:val="en-US"/>
        </w:rPr>
        <w:t xml:space="preserve">Poultry Product Systems Lessons </w:t>
      </w:r>
      <w:r w:rsidRPr="643742C1" w:rsidR="03122BBC">
        <w:rPr>
          <w:rFonts w:ascii="Calibri" w:hAnsi="Calibri" w:eastAsia="Calibri" w:cs="Calibri"/>
          <w:b w:val="0"/>
          <w:bCs w:val="0"/>
          <w:i w:val="0"/>
          <w:iCs w:val="0"/>
          <w:caps w:val="0"/>
          <w:smallCaps w:val="0"/>
          <w:noProof w:val="0"/>
          <w:color w:val="000000" w:themeColor="text1" w:themeTint="FF" w:themeShade="FF"/>
          <w:sz w:val="20"/>
          <w:szCs w:val="20"/>
          <w:lang w:val="en-US"/>
        </w:rPr>
        <w:t>achieve the standards listed above.</w:t>
      </w:r>
    </w:p>
    <w:p xmlns:wp14="http://schemas.microsoft.com/office/word/2010/wordml" w:rsidP="643742C1" wp14:paraId="3BB11D2C" wp14:textId="6F1CCC70">
      <w:pPr>
        <w:pStyle w:val="ListParagraph"/>
        <w:numPr>
          <w:ilvl w:val="0"/>
          <w:numId w:val="2"/>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43742C1" w:rsidR="03122BBC">
        <w:rPr>
          <w:rFonts w:ascii="Calibri" w:hAnsi="Calibri" w:eastAsia="Calibri" w:cs="Calibri"/>
          <w:b w:val="0"/>
          <w:bCs w:val="0"/>
          <w:i w:val="0"/>
          <w:iCs w:val="0"/>
          <w:caps w:val="0"/>
          <w:smallCaps w:val="0"/>
          <w:noProof w:val="0"/>
          <w:color w:val="000000" w:themeColor="text1" w:themeTint="FF" w:themeShade="FF"/>
          <w:sz w:val="22"/>
          <w:szCs w:val="22"/>
          <w:lang w:val="en-US"/>
        </w:rPr>
        <w:t>University of Florida</w:t>
      </w:r>
    </w:p>
    <w:p xmlns:wp14="http://schemas.microsoft.com/office/word/2010/wordml" w:rsidP="643742C1" wp14:paraId="035B27E0" wp14:textId="635042E5">
      <w:pPr>
        <w:pStyle w:val="ListParagraph"/>
        <w:numPr>
          <w:ilvl w:val="1"/>
          <w:numId w:val="2"/>
        </w:numPr>
        <w:spacing w:before="0" w:beforeAutospacing="off" w:after="160" w:afterAutospacing="off" w:line="259" w:lineRule="auto"/>
        <w:ind w:right="0"/>
        <w:jc w:val="left"/>
        <w:rPr>
          <w:noProof w:val="0"/>
          <w:lang w:val="en-US"/>
        </w:rPr>
      </w:pPr>
      <w:hyperlink r:id="Ra27231f8f9404705">
        <w:r w:rsidRPr="643742C1" w:rsidR="78C99417">
          <w:rPr>
            <w:rStyle w:val="Hyperlink"/>
            <w:rFonts w:ascii="Segoe UI" w:hAnsi="Segoe UI" w:eastAsia="Segoe UI" w:cs="Segoe UI"/>
            <w:b w:val="0"/>
            <w:bCs w:val="0"/>
            <w:i w:val="0"/>
            <w:iCs w:val="0"/>
            <w:caps w:val="0"/>
            <w:smallCaps w:val="0"/>
            <w:noProof w:val="0"/>
            <w:sz w:val="18"/>
            <w:szCs w:val="18"/>
            <w:lang w:val="en-US"/>
          </w:rPr>
          <w:t>UFL Poultry Industry Webquest</w:t>
        </w:r>
      </w:hyperlink>
      <w:r w:rsidRPr="643742C1" w:rsidR="78C99417">
        <w:rPr>
          <w:rFonts w:ascii="Segoe UI" w:hAnsi="Segoe UI" w:eastAsia="Segoe UI" w:cs="Segoe UI"/>
          <w:b w:val="0"/>
          <w:bCs w:val="0"/>
          <w:i w:val="0"/>
          <w:iCs w:val="0"/>
          <w:caps w:val="0"/>
          <w:smallCaps w:val="0"/>
          <w:noProof w:val="0"/>
          <w:color w:val="000000" w:themeColor="text1" w:themeTint="FF" w:themeShade="FF"/>
          <w:sz w:val="18"/>
          <w:szCs w:val="18"/>
          <w:lang w:val="en-US"/>
        </w:rPr>
        <w:t xml:space="preserve"> </w:t>
      </w:r>
      <w:r w:rsidRPr="643742C1" w:rsidR="0991C621">
        <w:rPr>
          <w:rFonts w:ascii="Segoe UI" w:hAnsi="Segoe UI" w:eastAsia="Segoe UI" w:cs="Segoe UI"/>
          <w:b w:val="0"/>
          <w:bCs w:val="0"/>
          <w:i w:val="0"/>
          <w:iCs w:val="0"/>
          <w:caps w:val="0"/>
          <w:smallCaps w:val="0"/>
          <w:noProof w:val="0"/>
          <w:color w:val="000000" w:themeColor="text1" w:themeTint="FF" w:themeShade="FF"/>
          <w:sz w:val="18"/>
          <w:szCs w:val="18"/>
          <w:lang w:val="en-US"/>
        </w:rPr>
        <w:t xml:space="preserve"> (OAS 3.03, OAS 3.04)</w:t>
      </w:r>
    </w:p>
    <w:p xmlns:wp14="http://schemas.microsoft.com/office/word/2010/wordml" w:rsidP="50FBEC0F" wp14:paraId="535EA7BA" wp14:textId="6EB3D9A4">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0"/>
          <w:szCs w:val="20"/>
          <w:lang w:val="en-US"/>
        </w:rPr>
      </w:pPr>
      <w:r w:rsidRPr="50FBEC0F" w:rsidR="03122BBC">
        <w:rPr>
          <w:rFonts w:ascii="Calibri" w:hAnsi="Calibri" w:eastAsia="Calibri" w:cs="Calibri"/>
          <w:b w:val="1"/>
          <w:bCs w:val="1"/>
          <w:i w:val="0"/>
          <w:iCs w:val="0"/>
          <w:caps w:val="0"/>
          <w:smallCaps w:val="0"/>
          <w:noProof w:val="0"/>
          <w:color w:val="000000" w:themeColor="text1" w:themeTint="FF" w:themeShade="FF"/>
          <w:sz w:val="20"/>
          <w:szCs w:val="20"/>
          <w:lang w:val="en-US"/>
        </w:rPr>
        <w:t>W</w:t>
      </w:r>
      <w:r w:rsidRPr="50FBEC0F" w:rsidR="50D1D7DC">
        <w:rPr>
          <w:rFonts w:ascii="Calibri" w:hAnsi="Calibri" w:eastAsia="Calibri" w:cs="Calibri"/>
          <w:b w:val="1"/>
          <w:bCs w:val="1"/>
          <w:i w:val="0"/>
          <w:iCs w:val="0"/>
          <w:caps w:val="0"/>
          <w:smallCaps w:val="0"/>
          <w:noProof w:val="0"/>
          <w:color w:val="000000" w:themeColor="text1" w:themeTint="FF" w:themeShade="FF"/>
          <w:sz w:val="20"/>
          <w:szCs w:val="20"/>
          <w:lang w:val="en-US"/>
        </w:rPr>
        <w:t>ebquest</w:t>
      </w:r>
      <w:r w:rsidRPr="50FBEC0F" w:rsidR="03122BBC">
        <w:rPr>
          <w:rFonts w:ascii="Calibri" w:hAnsi="Calibri" w:eastAsia="Calibri" w:cs="Calibri"/>
          <w:b w:val="1"/>
          <w:bCs w:val="1"/>
          <w:i w:val="0"/>
          <w:iCs w:val="0"/>
          <w:caps w:val="0"/>
          <w:smallCaps w:val="0"/>
          <w:noProof w:val="0"/>
          <w:color w:val="000000" w:themeColor="text1" w:themeTint="FF" w:themeShade="FF"/>
          <w:sz w:val="20"/>
          <w:szCs w:val="20"/>
          <w:lang w:val="en-US"/>
        </w:rPr>
        <w:t xml:space="preserve">- </w:t>
      </w:r>
      <w:r w:rsidRPr="50FBEC0F" w:rsidR="03122BBC">
        <w:rPr>
          <w:rFonts w:ascii="Calibri" w:hAnsi="Calibri" w:eastAsia="Calibri" w:cs="Calibri"/>
          <w:b w:val="0"/>
          <w:bCs w:val="0"/>
          <w:i w:val="0"/>
          <w:iCs w:val="0"/>
          <w:caps w:val="0"/>
          <w:smallCaps w:val="0"/>
          <w:noProof w:val="0"/>
          <w:color w:val="000000" w:themeColor="text1" w:themeTint="FF" w:themeShade="FF"/>
          <w:sz w:val="20"/>
          <w:szCs w:val="20"/>
          <w:lang w:val="en-US"/>
        </w:rPr>
        <w:t xml:space="preserve">This resource </w:t>
      </w:r>
      <w:r w:rsidRPr="50FBEC0F" w:rsidR="1B1A5AB1">
        <w:rPr>
          <w:rFonts w:ascii="Calibri" w:hAnsi="Calibri" w:eastAsia="Calibri" w:cs="Calibri"/>
          <w:b w:val="0"/>
          <w:bCs w:val="0"/>
          <w:i w:val="0"/>
          <w:iCs w:val="0"/>
          <w:caps w:val="0"/>
          <w:smallCaps w:val="0"/>
          <w:noProof w:val="0"/>
          <w:color w:val="000000" w:themeColor="text1" w:themeTint="FF" w:themeShade="FF"/>
          <w:sz w:val="20"/>
          <w:szCs w:val="20"/>
          <w:lang w:val="en-US"/>
        </w:rPr>
        <w:t xml:space="preserve">provides students with a list of questions and resources. They should use the resources to answer the questions. </w:t>
      </w:r>
      <w:r w:rsidRPr="50FBEC0F" w:rsidR="182C1A99">
        <w:rPr>
          <w:rFonts w:ascii="Calibri" w:hAnsi="Calibri" w:eastAsia="Calibri" w:cs="Calibri"/>
          <w:b w:val="0"/>
          <w:bCs w:val="0"/>
          <w:i w:val="0"/>
          <w:iCs w:val="0"/>
          <w:caps w:val="0"/>
          <w:smallCaps w:val="0"/>
          <w:noProof w:val="0"/>
          <w:color w:val="000000" w:themeColor="text1" w:themeTint="FF" w:themeShade="FF"/>
          <w:sz w:val="20"/>
          <w:szCs w:val="20"/>
          <w:lang w:val="en-US"/>
        </w:rPr>
        <w:t xml:space="preserve">The primary purpose of this lesson is to help students gain consumer skills, but this also provides resources that </w:t>
      </w:r>
      <w:r w:rsidRPr="50FBEC0F" w:rsidR="182C1A99">
        <w:rPr>
          <w:rFonts w:ascii="Calibri" w:hAnsi="Calibri" w:eastAsia="Calibri" w:cs="Calibri"/>
          <w:b w:val="0"/>
          <w:bCs w:val="0"/>
          <w:i w:val="0"/>
          <w:iCs w:val="0"/>
          <w:caps w:val="0"/>
          <w:smallCaps w:val="0"/>
          <w:noProof w:val="0"/>
          <w:color w:val="000000" w:themeColor="text1" w:themeTint="FF" w:themeShade="FF"/>
          <w:sz w:val="20"/>
          <w:szCs w:val="20"/>
          <w:lang w:val="en-US"/>
        </w:rPr>
        <w:t>accomplish</w:t>
      </w:r>
      <w:r w:rsidRPr="50FBEC0F" w:rsidR="182C1A99">
        <w:rPr>
          <w:rFonts w:ascii="Calibri" w:hAnsi="Calibri" w:eastAsia="Calibri" w:cs="Calibri"/>
          <w:b w:val="0"/>
          <w:bCs w:val="0"/>
          <w:i w:val="0"/>
          <w:iCs w:val="0"/>
          <w:caps w:val="0"/>
          <w:smallCaps w:val="0"/>
          <w:noProof w:val="0"/>
          <w:color w:val="000000" w:themeColor="text1" w:themeTint="FF" w:themeShade="FF"/>
          <w:sz w:val="20"/>
          <w:szCs w:val="20"/>
          <w:lang w:val="en-US"/>
        </w:rPr>
        <w:t xml:space="preserve"> the standards listed above. </w:t>
      </w:r>
    </w:p>
    <w:p w:rsidR="6B4FB6FC" w:rsidP="50FBEC0F" w:rsidRDefault="6B4FB6FC" w14:paraId="1B42EFAC" w14:textId="19049146">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0FBEC0F" w:rsidR="6B4FB6FC">
        <w:rPr>
          <w:rFonts w:ascii="Calibri" w:hAnsi="Calibri" w:eastAsia="Calibri" w:cs="Calibri"/>
          <w:b w:val="0"/>
          <w:bCs w:val="0"/>
          <w:i w:val="0"/>
          <w:iCs w:val="0"/>
          <w:caps w:val="0"/>
          <w:smallCaps w:val="0"/>
          <w:noProof w:val="0"/>
          <w:color w:val="000000" w:themeColor="text1" w:themeTint="FF" w:themeShade="FF"/>
          <w:sz w:val="20"/>
          <w:szCs w:val="20"/>
          <w:lang w:val="en-US"/>
        </w:rPr>
        <w:t>Grow Next Gen</w:t>
      </w:r>
    </w:p>
    <w:p w:rsidR="6B4FB6FC" w:rsidP="50FBEC0F" w:rsidRDefault="6B4FB6FC" w14:paraId="17A5D163" w14:textId="1013EFA7">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d429f2302601442a">
        <w:r w:rsidRPr="50FBEC0F" w:rsidR="6B4FB6FC">
          <w:rPr>
            <w:rStyle w:val="Hyperlink"/>
            <w:rFonts w:ascii="Calibri" w:hAnsi="Calibri" w:eastAsia="Calibri" w:cs="Calibri"/>
            <w:b w:val="0"/>
            <w:bCs w:val="0"/>
            <w:i w:val="0"/>
            <w:iCs w:val="0"/>
            <w:caps w:val="0"/>
            <w:smallCaps w:val="0"/>
            <w:noProof w:val="0"/>
            <w:sz w:val="22"/>
            <w:szCs w:val="22"/>
            <w:lang w:val="en-US"/>
          </w:rPr>
          <w:t>ChickQuest</w:t>
        </w:r>
      </w:hyperlink>
    </w:p>
    <w:p w:rsidR="6B4FB6FC" w:rsidP="50FBEC0F" w:rsidRDefault="6B4FB6FC" w14:paraId="7FF3BD90" w14:textId="23066A79">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0FBEC0F" w:rsidR="6B4FB6FC">
        <w:rPr>
          <w:rFonts w:ascii="Calibri" w:hAnsi="Calibri" w:eastAsia="Calibri" w:cs="Calibri"/>
          <w:b w:val="1"/>
          <w:bCs w:val="1"/>
          <w:i w:val="0"/>
          <w:iCs w:val="0"/>
          <w:caps w:val="0"/>
          <w:smallCaps w:val="0"/>
          <w:noProof w:val="0"/>
          <w:color w:val="000000" w:themeColor="text1" w:themeTint="FF" w:themeShade="FF"/>
          <w:sz w:val="22"/>
          <w:szCs w:val="22"/>
          <w:lang w:val="en-US"/>
        </w:rPr>
        <w:t xml:space="preserve">Lesson Plan, Virtual Field Trip, Worksheets - </w:t>
      </w:r>
      <w:r w:rsidRPr="50FBEC0F" w:rsidR="6B4FB6F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From monitoring living eggs to observing chicks, these STEM activities pique curiosity, encourage collaboration and communication, and provide young scientists with unforgettable experiences. Students will learn about animal agriculture and egg production.</w:t>
      </w:r>
    </w:p>
    <w:p xmlns:wp14="http://schemas.microsoft.com/office/word/2010/wordml" w:rsidP="643742C1" wp14:paraId="027D9BD2" wp14:textId="202B60F3">
      <w:p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43742C1" wp14:paraId="2C078E63" wp14:textId="2743A738">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6997372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4ea33297"/>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AB80D7"/>
    <w:rsid w:val="03122BBC"/>
    <w:rsid w:val="0473DD39"/>
    <w:rsid w:val="05F7E1A7"/>
    <w:rsid w:val="08650B2C"/>
    <w:rsid w:val="0991C621"/>
    <w:rsid w:val="101AE415"/>
    <w:rsid w:val="12DA9847"/>
    <w:rsid w:val="182C1A99"/>
    <w:rsid w:val="1B1A5AB1"/>
    <w:rsid w:val="1FB13C01"/>
    <w:rsid w:val="2274AC4F"/>
    <w:rsid w:val="2332367F"/>
    <w:rsid w:val="25D9C04A"/>
    <w:rsid w:val="2C7814E0"/>
    <w:rsid w:val="2DCBBF1E"/>
    <w:rsid w:val="32AB80D7"/>
    <w:rsid w:val="39E4EDDE"/>
    <w:rsid w:val="3A987C86"/>
    <w:rsid w:val="4D0BBFC2"/>
    <w:rsid w:val="50D1D7DC"/>
    <w:rsid w:val="50FBEC0F"/>
    <w:rsid w:val="53F1878B"/>
    <w:rsid w:val="5DFB6457"/>
    <w:rsid w:val="5E2236C7"/>
    <w:rsid w:val="5E2AC0C2"/>
    <w:rsid w:val="643742C1"/>
    <w:rsid w:val="6650F459"/>
    <w:rsid w:val="66C45FE7"/>
    <w:rsid w:val="67B762A1"/>
    <w:rsid w:val="6B4FB6FC"/>
    <w:rsid w:val="7452860C"/>
    <w:rsid w:val="78C99417"/>
    <w:rsid w:val="7989F7FB"/>
    <w:rsid w:val="7C702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B80D7"/>
  <w15:chartTrackingRefBased/>
  <w15:docId w15:val="{3CE097DD-23C1-4F3D-BB2B-E73025ABF7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5bc0f22e0c924b59" Type="http://schemas.openxmlformats.org/officeDocument/2006/relationships/hyperlink" Target="https://agclassroom.org/matrix/resource/630/" TargetMode="External"/><Relationship Id="Ra27231f8f9404705" Type="http://schemas.openxmlformats.org/officeDocument/2006/relationships/hyperlink" Target="https://aec.ifas.ufl.edu/media/aecifasufledu/teacher-repository/AFDMLP8.docx" TargetMode="External"/><Relationship Id="Rfee2eac7f3264e9a" Type="http://schemas.openxmlformats.org/officeDocument/2006/relationships/numbering" Target="numbering.xml"/><Relationship Id="rId8" Type="http://schemas.openxmlformats.org/officeDocument/2006/relationships/customXml" Target="../customXml/item3.xml"/><Relationship Id="rId3" Type="http://schemas.openxmlformats.org/officeDocument/2006/relationships/webSettings" Target="webSettings.xml"/><Relationship Id="R1a2f0718d2d242f3" Type="http://schemas.openxmlformats.org/officeDocument/2006/relationships/hyperlink" Target="https://www.agednet.com/menula.shtml" TargetMode="Externa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d429f2302601442a" Type="http://schemas.openxmlformats.org/officeDocument/2006/relationships/hyperlink" Target="https://grownextgen.org/curriculum/chickquest" TargetMode="External"/><Relationship Id="rId4" Type="http://schemas.openxmlformats.org/officeDocument/2006/relationships/fontTable" Target="fontTable.xml"/><Relationship Id="Rdc95b7df94b94ec8" Type="http://schemas.openxmlformats.org/officeDocument/2006/relationships/hyperlink" Target="https://agclassroom.org/matrix/lesson/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AA51A0-9526-4813-BCC2-25A74FE93AB9}"/>
</file>

<file path=customXml/itemProps2.xml><?xml version="1.0" encoding="utf-8"?>
<ds:datastoreItem xmlns:ds="http://schemas.openxmlformats.org/officeDocument/2006/customXml" ds:itemID="{9AC23861-9651-4E5C-B40C-C330839B040A}"/>
</file>

<file path=customXml/itemProps3.xml><?xml version="1.0" encoding="utf-8"?>
<ds:datastoreItem xmlns:ds="http://schemas.openxmlformats.org/officeDocument/2006/customXml" ds:itemID="{9279FFFB-CCFB-454C-8D2D-61A7715C358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2025-03-09T00:44:39Z</dcterms:created>
  <dcterms:modified xsi:type="dcterms:W3CDTF">2025-03-25T15:42:50Z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